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26" w:rsidRPr="008C3326" w:rsidRDefault="008C3326" w:rsidP="008C3326">
      <w:pPr>
        <w:shd w:val="clear" w:color="auto" w:fill="FFFFFF"/>
        <w:spacing w:before="100" w:beforeAutospacing="1" w:after="100" w:afterAutospacing="1"/>
        <w:outlineLvl w:val="0"/>
        <w:rPr>
          <w:rFonts w:ascii="Arial" w:hAnsi="Arial" w:cs="Arial"/>
          <w:b/>
          <w:bCs/>
          <w:color w:val="000000"/>
          <w:kern w:val="36"/>
          <w:sz w:val="52"/>
          <w:szCs w:val="52"/>
          <w:lang w:val="en"/>
        </w:rPr>
      </w:pPr>
      <w:r w:rsidRPr="008C3326">
        <w:rPr>
          <w:rFonts w:ascii="Arial" w:hAnsi="Arial" w:cs="Arial"/>
          <w:b/>
          <w:bCs/>
          <w:color w:val="000000"/>
          <w:kern w:val="36"/>
          <w:sz w:val="52"/>
          <w:szCs w:val="52"/>
          <w:lang w:val="en"/>
        </w:rPr>
        <w:t>Now Ofsted boss signals return of grammar schools: Bright pupils offered 'high-level academic' path at 14</w:t>
      </w:r>
    </w:p>
    <w:p w:rsidR="008C3326" w:rsidRPr="008C3326" w:rsidRDefault="008C3326" w:rsidP="008C3326">
      <w:pPr>
        <w:numPr>
          <w:ilvl w:val="0"/>
          <w:numId w:val="1"/>
        </w:numPr>
        <w:shd w:val="clear" w:color="auto" w:fill="FFFFFF"/>
        <w:rPr>
          <w:rFonts w:ascii="Arial" w:hAnsi="Arial" w:cs="Arial"/>
          <w:color w:val="000000"/>
          <w:sz w:val="15"/>
          <w:szCs w:val="15"/>
          <w:lang w:val="en"/>
        </w:rPr>
      </w:pPr>
      <w:r w:rsidRPr="008C3326">
        <w:rPr>
          <w:rFonts w:ascii="Arial" w:hAnsi="Arial" w:cs="Arial"/>
          <w:b/>
          <w:bCs/>
          <w:color w:val="000000"/>
          <w:sz w:val="21"/>
          <w:szCs w:val="21"/>
          <w:lang w:val="en"/>
        </w:rPr>
        <w:t xml:space="preserve">Sir Michael </w:t>
      </w:r>
      <w:proofErr w:type="spellStart"/>
      <w:r w:rsidRPr="008C3326">
        <w:rPr>
          <w:rFonts w:ascii="Arial" w:hAnsi="Arial" w:cs="Arial"/>
          <w:b/>
          <w:bCs/>
          <w:color w:val="000000"/>
          <w:sz w:val="21"/>
          <w:szCs w:val="21"/>
          <w:lang w:val="en"/>
        </w:rPr>
        <w:t>Wilshaw</w:t>
      </w:r>
      <w:proofErr w:type="spellEnd"/>
      <w:r w:rsidRPr="008C3326">
        <w:rPr>
          <w:rFonts w:ascii="Arial" w:hAnsi="Arial" w:cs="Arial"/>
          <w:b/>
          <w:bCs/>
          <w:color w:val="000000"/>
          <w:sz w:val="21"/>
          <w:szCs w:val="21"/>
          <w:lang w:val="en"/>
        </w:rPr>
        <w:t xml:space="preserve"> was addressing the Confederation of British Industry</w:t>
      </w:r>
    </w:p>
    <w:p w:rsidR="008C3326" w:rsidRPr="008C3326" w:rsidRDefault="008C3326" w:rsidP="008C3326">
      <w:pPr>
        <w:numPr>
          <w:ilvl w:val="0"/>
          <w:numId w:val="1"/>
        </w:numPr>
        <w:shd w:val="clear" w:color="auto" w:fill="FFFFFF"/>
        <w:rPr>
          <w:rFonts w:ascii="Arial" w:hAnsi="Arial" w:cs="Arial"/>
          <w:color w:val="000000"/>
          <w:sz w:val="15"/>
          <w:szCs w:val="15"/>
          <w:lang w:val="en"/>
        </w:rPr>
      </w:pPr>
      <w:r w:rsidRPr="008C3326">
        <w:rPr>
          <w:rFonts w:ascii="Arial" w:hAnsi="Arial" w:cs="Arial"/>
          <w:b/>
          <w:bCs/>
          <w:color w:val="000000"/>
          <w:sz w:val="21"/>
          <w:szCs w:val="21"/>
          <w:lang w:val="en"/>
        </w:rPr>
        <w:t>The Ofsted head said pupils could receive a vocational education </w:t>
      </w:r>
    </w:p>
    <w:p w:rsidR="008C3326" w:rsidRPr="008C3326" w:rsidRDefault="008C3326" w:rsidP="008C3326">
      <w:pPr>
        <w:numPr>
          <w:ilvl w:val="0"/>
          <w:numId w:val="1"/>
        </w:numPr>
        <w:shd w:val="clear" w:color="auto" w:fill="FFFFFF"/>
        <w:rPr>
          <w:rFonts w:ascii="Arial" w:hAnsi="Arial" w:cs="Arial"/>
          <w:color w:val="000000"/>
          <w:sz w:val="15"/>
          <w:szCs w:val="15"/>
          <w:lang w:val="en"/>
        </w:rPr>
      </w:pPr>
      <w:r w:rsidRPr="008C3326">
        <w:rPr>
          <w:rFonts w:ascii="Arial" w:hAnsi="Arial" w:cs="Arial"/>
          <w:b/>
          <w:bCs/>
          <w:color w:val="000000"/>
          <w:sz w:val="21"/>
          <w:szCs w:val="21"/>
          <w:lang w:val="en"/>
        </w:rPr>
        <w:t>He said pupils could be streamed at 14 to the most appropriate school </w:t>
      </w:r>
    </w:p>
    <w:p w:rsidR="008C3326" w:rsidRPr="008C3326" w:rsidRDefault="008C3326" w:rsidP="008C3326">
      <w:pPr>
        <w:numPr>
          <w:ilvl w:val="0"/>
          <w:numId w:val="1"/>
        </w:numPr>
        <w:shd w:val="clear" w:color="auto" w:fill="FFFFFF"/>
        <w:rPr>
          <w:rFonts w:ascii="Arial" w:hAnsi="Arial" w:cs="Arial"/>
          <w:color w:val="000000"/>
          <w:sz w:val="15"/>
          <w:szCs w:val="15"/>
          <w:lang w:val="en"/>
        </w:rPr>
      </w:pPr>
      <w:r w:rsidRPr="008C3326">
        <w:rPr>
          <w:rFonts w:ascii="Arial" w:hAnsi="Arial" w:cs="Arial"/>
          <w:b/>
          <w:bCs/>
          <w:color w:val="000000"/>
          <w:sz w:val="21"/>
          <w:szCs w:val="21"/>
          <w:lang w:val="en"/>
        </w:rPr>
        <w:t>Sir Michael called on industry to train and employ young British people</w:t>
      </w:r>
    </w:p>
    <w:p w:rsidR="008C3326" w:rsidRPr="008C3326" w:rsidRDefault="008C3326" w:rsidP="008C3326">
      <w:pPr>
        <w:shd w:val="clear" w:color="auto" w:fill="FFFFFF"/>
        <w:rPr>
          <w:rFonts w:ascii="Arial" w:hAnsi="Arial" w:cs="Arial"/>
          <w:color w:val="000000"/>
          <w:sz w:val="15"/>
          <w:szCs w:val="15"/>
          <w:lang w:val="en"/>
        </w:rPr>
      </w:pP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The head of Ofsted yesterday called for children to be streamed at the age of 14 as part of a radical overhaul of the school system.</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 xml:space="preserve">Sir Michael </w:t>
      </w:r>
      <w:proofErr w:type="spellStart"/>
      <w:r w:rsidRPr="008C3326">
        <w:rPr>
          <w:rFonts w:ascii="Arial" w:hAnsi="Arial" w:cs="Arial"/>
          <w:color w:val="000000"/>
          <w:sz w:val="18"/>
          <w:szCs w:val="18"/>
          <w:lang w:val="en"/>
        </w:rPr>
        <w:t>Wilshaw</w:t>
      </w:r>
      <w:proofErr w:type="spellEnd"/>
      <w:r w:rsidRPr="008C3326">
        <w:rPr>
          <w:rFonts w:ascii="Arial" w:hAnsi="Arial" w:cs="Arial"/>
          <w:color w:val="000000"/>
          <w:sz w:val="18"/>
          <w:szCs w:val="18"/>
          <w:lang w:val="en"/>
        </w:rPr>
        <w:t xml:space="preserve"> said pupils should be directed towards either an academic or vocational school halfway through secondary education.</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His blueprint – outlined in a speech to business leaders – will be seen as tacit backing for a revival of academic selection.</w:t>
      </w:r>
    </w:p>
    <w:p w:rsidR="008C3326" w:rsidRDefault="008C3326" w:rsidP="008C3326">
      <w:pPr>
        <w:shd w:val="clear" w:color="auto" w:fill="FFFFFF"/>
        <w:rPr>
          <w:rFonts w:ascii="Arial" w:hAnsi="Arial" w:cs="Arial"/>
          <w:color w:val="000000"/>
          <w:sz w:val="15"/>
          <w:szCs w:val="15"/>
          <w:lang w:val="en"/>
        </w:rPr>
      </w:pPr>
      <w:r w:rsidRPr="008C3326">
        <w:rPr>
          <w:rFonts w:ascii="Arial" w:hAnsi="Arial" w:cs="Arial"/>
          <w:noProof/>
          <w:color w:val="000000"/>
          <w:sz w:val="15"/>
          <w:szCs w:val="15"/>
        </w:rPr>
        <w:drawing>
          <wp:inline distT="0" distB="0" distL="0" distR="0" wp14:anchorId="768B29CD" wp14:editId="53CFA2EB">
            <wp:extent cx="3666964" cy="2400300"/>
            <wp:effectExtent l="0" t="0" r="0" b="0"/>
            <wp:docPr id="1" name="i-9bd3dae29f47e426" descr="Sir Michael Wilshaw said that pupils should be directed towards either academic or vocational training midway through their secondary education in a speech to the Confederation of British Indust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9bd3dae29f47e426" descr="Sir Michael Wilshaw said that pupils should be directed towards either academic or vocational training midway through their secondary education in a speech to the Confederation of British Industry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66964" cy="2400300"/>
                    </a:xfrm>
                    <a:prstGeom prst="rect">
                      <a:avLst/>
                    </a:prstGeom>
                    <a:noFill/>
                    <a:ln>
                      <a:noFill/>
                    </a:ln>
                  </pic:spPr>
                </pic:pic>
              </a:graphicData>
            </a:graphic>
          </wp:inline>
        </w:drawing>
      </w:r>
    </w:p>
    <w:p w:rsidR="008C3326" w:rsidRDefault="008C3326" w:rsidP="008C3326">
      <w:pPr>
        <w:shd w:val="clear" w:color="auto" w:fill="FFFFFF"/>
        <w:rPr>
          <w:rFonts w:ascii="Arial" w:hAnsi="Arial" w:cs="Arial"/>
          <w:color w:val="000000"/>
          <w:sz w:val="15"/>
          <w:szCs w:val="15"/>
          <w:lang w:val="en"/>
        </w:rPr>
      </w:pPr>
    </w:p>
    <w:p w:rsidR="008C3326" w:rsidRPr="008C3326" w:rsidRDefault="008C3326" w:rsidP="008C3326">
      <w:pPr>
        <w:shd w:val="clear" w:color="auto" w:fill="FFFFFF"/>
        <w:rPr>
          <w:rFonts w:ascii="Arial" w:hAnsi="Arial" w:cs="Arial"/>
          <w:color w:val="000000"/>
          <w:sz w:val="15"/>
          <w:szCs w:val="15"/>
          <w:lang w:val="en"/>
        </w:rPr>
      </w:pPr>
    </w:p>
    <w:p w:rsidR="008C3326" w:rsidRPr="008C3326" w:rsidRDefault="008C3326" w:rsidP="008C3326">
      <w:pPr>
        <w:numPr>
          <w:ilvl w:val="0"/>
          <w:numId w:val="3"/>
        </w:numPr>
        <w:shd w:val="clear" w:color="auto" w:fill="FFFFFF"/>
        <w:rPr>
          <w:rFonts w:ascii="Arial" w:hAnsi="Arial" w:cs="Arial"/>
          <w:vanish/>
          <w:color w:val="000000"/>
          <w:sz w:val="15"/>
          <w:szCs w:val="15"/>
          <w:lang w:val="en"/>
        </w:rPr>
      </w:pPr>
      <w:r w:rsidRPr="008C3326">
        <w:rPr>
          <w:rFonts w:ascii="Arial" w:hAnsi="Arial" w:cs="Arial"/>
          <w:vanish/>
          <w:color w:val="000000"/>
          <w:sz w:val="15"/>
          <w:szCs w:val="15"/>
          <w:lang w:val="en"/>
        </w:rPr>
        <w:t xml:space="preserve">SHARE PICTURE </w:t>
      </w:r>
    </w:p>
    <w:p w:rsidR="008C3326" w:rsidRPr="008C3326" w:rsidRDefault="008C3326" w:rsidP="008C3326">
      <w:pPr>
        <w:numPr>
          <w:ilvl w:val="0"/>
          <w:numId w:val="3"/>
        </w:numPr>
        <w:shd w:val="clear" w:color="auto" w:fill="FFFFFF"/>
        <w:rPr>
          <w:rFonts w:ascii="Arial" w:hAnsi="Arial" w:cs="Arial"/>
          <w:vanish/>
          <w:color w:val="000000"/>
          <w:sz w:val="15"/>
          <w:szCs w:val="15"/>
          <w:lang w:val="en"/>
        </w:rPr>
      </w:pPr>
    </w:p>
    <w:p w:rsidR="008C3326" w:rsidRPr="008C3326" w:rsidRDefault="008C3326" w:rsidP="008C3326">
      <w:pPr>
        <w:numPr>
          <w:ilvl w:val="0"/>
          <w:numId w:val="3"/>
        </w:numPr>
        <w:shd w:val="clear" w:color="auto" w:fill="FFFFFF"/>
        <w:rPr>
          <w:rFonts w:ascii="Arial" w:hAnsi="Arial" w:cs="Arial"/>
          <w:vanish/>
          <w:color w:val="000000"/>
          <w:sz w:val="15"/>
          <w:szCs w:val="15"/>
          <w:lang w:val="en"/>
        </w:rPr>
      </w:pPr>
    </w:p>
    <w:p w:rsidR="008C3326" w:rsidRPr="008C3326" w:rsidRDefault="008C3326" w:rsidP="008C3326">
      <w:pPr>
        <w:numPr>
          <w:ilvl w:val="0"/>
          <w:numId w:val="3"/>
        </w:numPr>
        <w:shd w:val="clear" w:color="auto" w:fill="FFFFFF"/>
        <w:rPr>
          <w:rFonts w:ascii="Arial" w:hAnsi="Arial" w:cs="Arial"/>
          <w:vanish/>
          <w:color w:val="000000"/>
          <w:sz w:val="15"/>
          <w:szCs w:val="15"/>
          <w:lang w:val="en"/>
        </w:rPr>
      </w:pPr>
    </w:p>
    <w:p w:rsidR="008C3326" w:rsidRPr="008C3326" w:rsidRDefault="008C3326" w:rsidP="008C3326">
      <w:pPr>
        <w:numPr>
          <w:ilvl w:val="0"/>
          <w:numId w:val="3"/>
        </w:numPr>
        <w:shd w:val="clear" w:color="auto" w:fill="FFFFFF"/>
        <w:rPr>
          <w:rFonts w:ascii="Arial" w:hAnsi="Arial" w:cs="Arial"/>
          <w:vanish/>
          <w:color w:val="000000"/>
          <w:sz w:val="15"/>
          <w:szCs w:val="15"/>
          <w:lang w:val="en"/>
        </w:rPr>
      </w:pPr>
    </w:p>
    <w:p w:rsidR="008C3326" w:rsidRPr="008C3326" w:rsidRDefault="008C3326" w:rsidP="008C3326">
      <w:pPr>
        <w:numPr>
          <w:ilvl w:val="0"/>
          <w:numId w:val="3"/>
        </w:numPr>
        <w:shd w:val="clear" w:color="auto" w:fill="FFFFFF"/>
        <w:rPr>
          <w:rFonts w:ascii="Arial" w:hAnsi="Arial" w:cs="Arial"/>
          <w:vanish/>
          <w:color w:val="000000"/>
          <w:sz w:val="15"/>
          <w:szCs w:val="15"/>
          <w:lang w:val="en"/>
        </w:rPr>
      </w:pPr>
    </w:p>
    <w:p w:rsidR="008C3326" w:rsidRPr="008C3326" w:rsidRDefault="008C3326" w:rsidP="008C3326">
      <w:pPr>
        <w:shd w:val="clear" w:color="auto" w:fill="FFFFFF"/>
        <w:jc w:val="right"/>
        <w:rPr>
          <w:rFonts w:ascii="Arial" w:hAnsi="Arial" w:cs="Arial"/>
          <w:vanish/>
          <w:color w:val="000000"/>
          <w:sz w:val="20"/>
          <w:szCs w:val="20"/>
          <w:lang w:val="en"/>
        </w:rPr>
      </w:pPr>
      <w:r w:rsidRPr="008C3326">
        <w:rPr>
          <w:rFonts w:ascii="Arial" w:hAnsi="Arial" w:cs="Arial"/>
          <w:vanish/>
          <w:color w:val="000000"/>
          <w:sz w:val="20"/>
          <w:szCs w:val="20"/>
          <w:lang w:val="en"/>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60.75pt;height:18pt" o:ole="">
            <v:imagedata r:id="rId7" o:title=""/>
          </v:shape>
          <w:control r:id="rId8" w:name="DefaultOcxName" w:shapeid="_x0000_i1036"/>
        </w:object>
      </w:r>
    </w:p>
    <w:p w:rsidR="008C3326" w:rsidRPr="008C3326" w:rsidRDefault="008C3326" w:rsidP="008C3326">
      <w:pPr>
        <w:shd w:val="clear" w:color="auto" w:fill="FFFFFF"/>
        <w:spacing w:before="75" w:after="100" w:afterAutospacing="1"/>
        <w:jc w:val="right"/>
        <w:rPr>
          <w:rFonts w:ascii="Arial" w:hAnsi="Arial" w:cs="Arial"/>
          <w:vanish/>
          <w:color w:val="000000"/>
          <w:sz w:val="18"/>
          <w:szCs w:val="18"/>
          <w:lang w:val="en"/>
        </w:rPr>
      </w:pPr>
      <w:r w:rsidRPr="008C3326">
        <w:rPr>
          <w:rFonts w:ascii="Arial" w:hAnsi="Arial" w:cs="Arial"/>
          <w:vanish/>
          <w:color w:val="000000"/>
          <w:sz w:val="18"/>
          <w:szCs w:val="18"/>
          <w:lang w:val="en"/>
        </w:rPr>
        <w:t>Copy link to paste in your message</w:t>
      </w:r>
    </w:p>
    <w:p w:rsidR="008C3326" w:rsidRPr="008C3326" w:rsidRDefault="008C3326" w:rsidP="008C3326">
      <w:pPr>
        <w:shd w:val="clear" w:color="auto" w:fill="000000"/>
        <w:spacing w:line="900" w:lineRule="atLeast"/>
        <w:rPr>
          <w:rFonts w:ascii="Arial" w:hAnsi="Arial" w:cs="Arial"/>
          <w:color w:val="FFFFFF"/>
          <w:sz w:val="27"/>
          <w:szCs w:val="27"/>
          <w:lang w:val="en"/>
        </w:rPr>
      </w:pP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5"/>
          <w:szCs w:val="15"/>
          <w:lang w:val="en"/>
        </w:rPr>
        <w:t xml:space="preserve">Sir Michael </w:t>
      </w:r>
      <w:proofErr w:type="spellStart"/>
      <w:r w:rsidRPr="008C3326">
        <w:rPr>
          <w:rFonts w:ascii="Arial" w:hAnsi="Arial" w:cs="Arial"/>
          <w:color w:val="000000"/>
          <w:sz w:val="15"/>
          <w:szCs w:val="15"/>
          <w:lang w:val="en"/>
        </w:rPr>
        <w:t>Wilshaw</w:t>
      </w:r>
      <w:proofErr w:type="spellEnd"/>
      <w:r w:rsidRPr="008C3326">
        <w:rPr>
          <w:rFonts w:ascii="Arial" w:hAnsi="Arial" w:cs="Arial"/>
          <w:color w:val="000000"/>
          <w:sz w:val="15"/>
          <w:szCs w:val="15"/>
          <w:lang w:val="en"/>
        </w:rPr>
        <w:t xml:space="preserve"> said that pupils should be directed towards either academic or vocational training midway through their secondary education in a speech to the Confederation of British Industry </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It follows the revelation that two new grammar schools are being planned in Berkshire and Kent, in what would represent the first major extension of selection by ability for 50 years.</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 xml:space="preserve">Home Secretary Theresa May is backing plans for a ‘satellite’ grammar in her Maidenhead constituency while </w:t>
      </w:r>
      <w:proofErr w:type="spellStart"/>
      <w:r w:rsidRPr="008C3326">
        <w:rPr>
          <w:rFonts w:ascii="Arial" w:hAnsi="Arial" w:cs="Arial"/>
          <w:color w:val="000000"/>
          <w:sz w:val="18"/>
          <w:szCs w:val="18"/>
          <w:lang w:val="en"/>
        </w:rPr>
        <w:t>Defence</w:t>
      </w:r>
      <w:proofErr w:type="spellEnd"/>
      <w:r w:rsidRPr="008C3326">
        <w:rPr>
          <w:rFonts w:ascii="Arial" w:hAnsi="Arial" w:cs="Arial"/>
          <w:color w:val="000000"/>
          <w:sz w:val="18"/>
          <w:szCs w:val="18"/>
          <w:lang w:val="en"/>
        </w:rPr>
        <w:t xml:space="preserve"> Secretary Michael Fallon is supporting a similar scheme in </w:t>
      </w:r>
      <w:proofErr w:type="spellStart"/>
      <w:r w:rsidRPr="008C3326">
        <w:rPr>
          <w:rFonts w:ascii="Arial" w:hAnsi="Arial" w:cs="Arial"/>
          <w:color w:val="000000"/>
          <w:sz w:val="18"/>
          <w:szCs w:val="18"/>
          <w:lang w:val="en"/>
        </w:rPr>
        <w:t>Sevenoaks</w:t>
      </w:r>
      <w:proofErr w:type="spellEnd"/>
      <w:r w:rsidRPr="008C3326">
        <w:rPr>
          <w:rFonts w:ascii="Arial" w:hAnsi="Arial" w:cs="Arial"/>
          <w:color w:val="000000"/>
          <w:sz w:val="18"/>
          <w:szCs w:val="18"/>
          <w:lang w:val="en"/>
        </w:rPr>
        <w:t>.</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Sir Michael has previously spoken of his opposition to traditional grammar schools, claiming they fail to improve social mobility because they are ‘stuffed full of middle-class kids’.</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lastRenderedPageBreak/>
        <w:t>But in a keynote speech to the Confederation of British Industry, he backed a degree of academic selection later in a child’s school career, at age 14 before they start their GCSE courses.</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A ‘fundamental shift’ in school structures was needed, he said.</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Under his proposals, schools would form local ‘clusters’ with each developing different specialisms such as highly academic education – similar to a grammar – and vocational qualifications.</w:t>
      </w:r>
    </w:p>
    <w:p w:rsidR="008C3326" w:rsidRPr="008C3326" w:rsidRDefault="008C3326" w:rsidP="008C3326">
      <w:pPr>
        <w:shd w:val="clear" w:color="auto" w:fill="FFFFFF"/>
        <w:rPr>
          <w:rFonts w:ascii="Arial" w:hAnsi="Arial" w:cs="Arial"/>
          <w:color w:val="000000"/>
          <w:sz w:val="15"/>
          <w:szCs w:val="15"/>
          <w:lang w:val="en"/>
        </w:rPr>
      </w:pPr>
      <w:r w:rsidRPr="008C3326">
        <w:rPr>
          <w:rFonts w:ascii="Arial" w:hAnsi="Arial" w:cs="Arial"/>
          <w:noProof/>
          <w:color w:val="000000"/>
          <w:sz w:val="15"/>
          <w:szCs w:val="15"/>
        </w:rPr>
        <w:drawing>
          <wp:inline distT="0" distB="0" distL="0" distR="0" wp14:anchorId="57891CFC" wp14:editId="4229CBDC">
            <wp:extent cx="2421285" cy="3038475"/>
            <wp:effectExtent l="0" t="0" r="0" b="0"/>
            <wp:docPr id="4" name="i-b5d7eddf9300d750" descr="http://i.dailymail.co.uk/i/pix/2014/11/18/1416354325682_Image_galleryImage_moral_duties_graph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5d7eddf9300d750" descr="http://i.dailymail.co.uk/i/pix/2014/11/18/1416354325682_Image_galleryImage_moral_duties_graph_JPG.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21285" cy="3038475"/>
                    </a:xfrm>
                    <a:prstGeom prst="rect">
                      <a:avLst/>
                    </a:prstGeom>
                    <a:noFill/>
                    <a:ln>
                      <a:noFill/>
                    </a:ln>
                  </pic:spPr>
                </pic:pic>
              </a:graphicData>
            </a:graphic>
          </wp:inline>
        </w:drawing>
      </w:r>
      <w:r w:rsidRPr="008C3326">
        <w:rPr>
          <w:rFonts w:ascii="Arial" w:hAnsi="Arial" w:cs="Arial"/>
          <w:noProof/>
          <w:color w:val="000000"/>
          <w:sz w:val="15"/>
          <w:szCs w:val="15"/>
        </w:rPr>
        <w:drawing>
          <wp:inline distT="0" distB="0" distL="0" distR="0" wp14:anchorId="76988F64" wp14:editId="55C1D441">
            <wp:extent cx="2383334" cy="2990850"/>
            <wp:effectExtent l="0" t="0" r="0" b="0"/>
            <wp:docPr id="5" name="i-f14ade27d221155a" descr="http://i.dailymail.co.uk/i/pix/2014/11/18/2347C29C00000578-0-image-118_1416354326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14ade27d221155a" descr="http://i.dailymail.co.uk/i/pix/2014/11/18/2347C29C00000578-0-image-118_141635432648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3334" cy="2990850"/>
                    </a:xfrm>
                    <a:prstGeom prst="rect">
                      <a:avLst/>
                    </a:prstGeom>
                    <a:noFill/>
                    <a:ln>
                      <a:noFill/>
                    </a:ln>
                  </pic:spPr>
                </pic:pic>
              </a:graphicData>
            </a:graphic>
          </wp:inline>
        </w:drawing>
      </w:r>
    </w:p>
    <w:p w:rsidR="008C3326" w:rsidRPr="008C3326" w:rsidRDefault="008C3326" w:rsidP="008C3326">
      <w:pPr>
        <w:numPr>
          <w:ilvl w:val="0"/>
          <w:numId w:val="6"/>
        </w:numPr>
        <w:shd w:val="clear" w:color="auto" w:fill="FFFFFF"/>
        <w:rPr>
          <w:rFonts w:ascii="Arial" w:hAnsi="Arial" w:cs="Arial"/>
          <w:vanish/>
          <w:color w:val="000000"/>
          <w:sz w:val="15"/>
          <w:szCs w:val="15"/>
          <w:lang w:val="en"/>
        </w:rPr>
      </w:pPr>
      <w:r w:rsidRPr="008C3326">
        <w:rPr>
          <w:rFonts w:ascii="Arial" w:hAnsi="Arial" w:cs="Arial"/>
          <w:vanish/>
          <w:color w:val="000000"/>
          <w:sz w:val="15"/>
          <w:szCs w:val="15"/>
          <w:lang w:val="en"/>
        </w:rPr>
        <w:t xml:space="preserve">SHARE PICTURE </w:t>
      </w:r>
    </w:p>
    <w:p w:rsidR="008C3326" w:rsidRPr="008C3326" w:rsidRDefault="008C3326" w:rsidP="008C3326">
      <w:pPr>
        <w:numPr>
          <w:ilvl w:val="0"/>
          <w:numId w:val="6"/>
        </w:numPr>
        <w:shd w:val="clear" w:color="auto" w:fill="FFFFFF"/>
        <w:rPr>
          <w:rFonts w:ascii="Arial" w:hAnsi="Arial" w:cs="Arial"/>
          <w:vanish/>
          <w:color w:val="000000"/>
          <w:sz w:val="15"/>
          <w:szCs w:val="15"/>
          <w:lang w:val="en"/>
        </w:rPr>
      </w:pPr>
    </w:p>
    <w:p w:rsidR="008C3326" w:rsidRPr="008C3326" w:rsidRDefault="008C3326" w:rsidP="008C3326">
      <w:pPr>
        <w:numPr>
          <w:ilvl w:val="0"/>
          <w:numId w:val="6"/>
        </w:numPr>
        <w:shd w:val="clear" w:color="auto" w:fill="FFFFFF"/>
        <w:rPr>
          <w:rFonts w:ascii="Arial" w:hAnsi="Arial" w:cs="Arial"/>
          <w:vanish/>
          <w:color w:val="000000"/>
          <w:sz w:val="15"/>
          <w:szCs w:val="15"/>
          <w:lang w:val="en"/>
        </w:rPr>
      </w:pPr>
    </w:p>
    <w:p w:rsidR="008C3326" w:rsidRPr="008C3326" w:rsidRDefault="008C3326" w:rsidP="008C3326">
      <w:pPr>
        <w:numPr>
          <w:ilvl w:val="0"/>
          <w:numId w:val="6"/>
        </w:numPr>
        <w:shd w:val="clear" w:color="auto" w:fill="FFFFFF"/>
        <w:rPr>
          <w:rFonts w:ascii="Arial" w:hAnsi="Arial" w:cs="Arial"/>
          <w:vanish/>
          <w:color w:val="000000"/>
          <w:sz w:val="15"/>
          <w:szCs w:val="15"/>
          <w:lang w:val="en"/>
        </w:rPr>
      </w:pPr>
    </w:p>
    <w:p w:rsidR="008C3326" w:rsidRPr="008C3326" w:rsidRDefault="008C3326" w:rsidP="008C3326">
      <w:pPr>
        <w:numPr>
          <w:ilvl w:val="0"/>
          <w:numId w:val="6"/>
        </w:numPr>
        <w:shd w:val="clear" w:color="auto" w:fill="FFFFFF"/>
        <w:rPr>
          <w:rFonts w:ascii="Arial" w:hAnsi="Arial" w:cs="Arial"/>
          <w:vanish/>
          <w:color w:val="000000"/>
          <w:sz w:val="15"/>
          <w:szCs w:val="15"/>
          <w:lang w:val="en"/>
        </w:rPr>
      </w:pPr>
    </w:p>
    <w:p w:rsidR="008C3326" w:rsidRPr="008C3326" w:rsidRDefault="008C3326" w:rsidP="008C3326">
      <w:pPr>
        <w:numPr>
          <w:ilvl w:val="0"/>
          <w:numId w:val="6"/>
        </w:numPr>
        <w:shd w:val="clear" w:color="auto" w:fill="FFFFFF"/>
        <w:rPr>
          <w:rFonts w:ascii="Arial" w:hAnsi="Arial" w:cs="Arial"/>
          <w:vanish/>
          <w:color w:val="000000"/>
          <w:sz w:val="15"/>
          <w:szCs w:val="15"/>
          <w:lang w:val="en"/>
        </w:rPr>
      </w:pPr>
    </w:p>
    <w:p w:rsidR="008C3326" w:rsidRPr="008C3326" w:rsidRDefault="008C3326" w:rsidP="008C3326">
      <w:pPr>
        <w:shd w:val="clear" w:color="auto" w:fill="FFFFFF"/>
        <w:jc w:val="right"/>
        <w:rPr>
          <w:rFonts w:ascii="Arial" w:hAnsi="Arial" w:cs="Arial"/>
          <w:vanish/>
          <w:color w:val="000000"/>
          <w:sz w:val="20"/>
          <w:szCs w:val="20"/>
          <w:lang w:val="en"/>
        </w:rPr>
      </w:pPr>
      <w:r w:rsidRPr="008C3326">
        <w:rPr>
          <w:rFonts w:ascii="Arial" w:hAnsi="Arial" w:cs="Arial"/>
          <w:vanish/>
          <w:color w:val="000000"/>
          <w:sz w:val="20"/>
          <w:szCs w:val="20"/>
          <w:lang w:val="en"/>
        </w:rPr>
        <w:object w:dxaOrig="1440" w:dyaOrig="1440">
          <v:shape id="_x0000_i1035" type="#_x0000_t75" style="width:60.75pt;height:18pt" o:ole="">
            <v:imagedata r:id="rId7" o:title=""/>
          </v:shape>
          <w:control r:id="rId11" w:name="DefaultOcxName1" w:shapeid="_x0000_i1035"/>
        </w:object>
      </w:r>
    </w:p>
    <w:p w:rsidR="008C3326" w:rsidRPr="008C3326" w:rsidRDefault="008C3326" w:rsidP="008C3326">
      <w:pPr>
        <w:shd w:val="clear" w:color="auto" w:fill="FFFFFF"/>
        <w:spacing w:before="75" w:after="100" w:afterAutospacing="1"/>
        <w:jc w:val="right"/>
        <w:rPr>
          <w:rFonts w:ascii="Arial" w:hAnsi="Arial" w:cs="Arial"/>
          <w:vanish/>
          <w:color w:val="000000"/>
          <w:sz w:val="18"/>
          <w:szCs w:val="18"/>
          <w:lang w:val="en"/>
        </w:rPr>
      </w:pPr>
      <w:r w:rsidRPr="008C3326">
        <w:rPr>
          <w:rFonts w:ascii="Arial" w:hAnsi="Arial" w:cs="Arial"/>
          <w:vanish/>
          <w:color w:val="000000"/>
          <w:sz w:val="18"/>
          <w:szCs w:val="18"/>
          <w:lang w:val="en"/>
        </w:rPr>
        <w:t>Copy link to paste in your message</w:t>
      </w:r>
    </w:p>
    <w:p w:rsidR="008C3326" w:rsidRPr="008C3326" w:rsidRDefault="008C3326" w:rsidP="008C3326">
      <w:pPr>
        <w:shd w:val="clear" w:color="auto" w:fill="000000"/>
        <w:spacing w:line="900" w:lineRule="atLeast"/>
        <w:rPr>
          <w:rFonts w:ascii="Arial" w:hAnsi="Arial" w:cs="Arial"/>
          <w:color w:val="FFFFFF"/>
          <w:sz w:val="27"/>
          <w:szCs w:val="27"/>
          <w:lang w:val="en"/>
        </w:rPr>
      </w:pPr>
    </w:p>
    <w:p w:rsidR="008C3326" w:rsidRPr="008C3326" w:rsidRDefault="008C3326" w:rsidP="008C3326">
      <w:pPr>
        <w:shd w:val="clear" w:color="auto" w:fill="FFFFFF"/>
        <w:rPr>
          <w:rFonts w:ascii="Arial" w:hAnsi="Arial" w:cs="Arial"/>
          <w:color w:val="000000"/>
          <w:sz w:val="15"/>
          <w:szCs w:val="15"/>
          <w:lang w:val="en"/>
        </w:rPr>
      </w:pPr>
    </w:p>
    <w:p w:rsidR="008C3326" w:rsidRPr="008C3326" w:rsidRDefault="008C3326" w:rsidP="008C3326">
      <w:pPr>
        <w:shd w:val="clear" w:color="auto" w:fill="FFFFFF"/>
        <w:jc w:val="right"/>
        <w:rPr>
          <w:rFonts w:ascii="Arial" w:hAnsi="Arial" w:cs="Arial"/>
          <w:vanish/>
          <w:color w:val="000000"/>
          <w:sz w:val="20"/>
          <w:szCs w:val="20"/>
          <w:lang w:val="en"/>
        </w:rPr>
      </w:pPr>
      <w:r w:rsidRPr="008C3326">
        <w:rPr>
          <w:rFonts w:ascii="Arial" w:hAnsi="Arial" w:cs="Arial"/>
          <w:vanish/>
          <w:color w:val="000000"/>
          <w:sz w:val="20"/>
          <w:szCs w:val="20"/>
          <w:lang w:val="en"/>
        </w:rPr>
        <w:object w:dxaOrig="1440" w:dyaOrig="1440">
          <v:shape id="_x0000_i1034" type="#_x0000_t75" style="width:60.75pt;height:18pt" o:ole="">
            <v:imagedata r:id="rId7" o:title=""/>
          </v:shape>
          <w:control r:id="rId12" w:name="DefaultOcxName2" w:shapeid="_x0000_i1034"/>
        </w:object>
      </w:r>
    </w:p>
    <w:p w:rsidR="008C3326" w:rsidRPr="008C3326" w:rsidRDefault="008C3326" w:rsidP="008C3326">
      <w:pPr>
        <w:shd w:val="clear" w:color="auto" w:fill="FFFFFF"/>
        <w:spacing w:before="75" w:after="100" w:afterAutospacing="1"/>
        <w:jc w:val="right"/>
        <w:rPr>
          <w:rFonts w:ascii="Arial" w:hAnsi="Arial" w:cs="Arial"/>
          <w:vanish/>
          <w:color w:val="000000"/>
          <w:sz w:val="18"/>
          <w:szCs w:val="18"/>
          <w:lang w:val="en"/>
        </w:rPr>
      </w:pPr>
      <w:r w:rsidRPr="008C3326">
        <w:rPr>
          <w:rFonts w:ascii="Arial" w:hAnsi="Arial" w:cs="Arial"/>
          <w:vanish/>
          <w:color w:val="000000"/>
          <w:sz w:val="18"/>
          <w:szCs w:val="18"/>
          <w:lang w:val="en"/>
        </w:rPr>
        <w:t>Copy link to paste in your message</w:t>
      </w:r>
    </w:p>
    <w:p w:rsidR="008C3326" w:rsidRPr="008C3326" w:rsidRDefault="008C3326" w:rsidP="008C3326">
      <w:pPr>
        <w:shd w:val="clear" w:color="auto" w:fill="000000"/>
        <w:spacing w:line="900" w:lineRule="atLeast"/>
        <w:rPr>
          <w:rFonts w:ascii="Arial" w:hAnsi="Arial" w:cs="Arial"/>
          <w:color w:val="FFFFFF"/>
          <w:sz w:val="27"/>
          <w:szCs w:val="27"/>
          <w:lang w:val="en"/>
        </w:rPr>
      </w:pP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Vocational options might include the existing University Technical Colleges (UTCs), which already take pupils from 14 and teach them skills needed for a trade or industry. ‘Wouldn’t it be good if at least one of the schools in the cluster had particularly strong vocational provision from 14, perhaps in a UTC or a specialist college?’ he said.</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‘Young people could then transfer across institutions in the cluster to provide a route to high-level academic or vocational study. Students on either path would be free to access the specialist teaching available in the other and would not be stuck in one route.’</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Sir Michael insisted he was not advocating ‘selection at 14’ but ‘maximum opportunity at 14’.</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In a newspaper interview foreshadowing the speech, he suggested that children would be assessed ‘in consultation with parents, teachers and employers’ and directed towards a school that best matched their aptitudes at 14 or 16.</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‘I am absolutely sure it is going to happen,’ he said.</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In his speech, he said the shake-up was needed to ensure all talents were catered for and tackle Britain’s ‘lamentable’ record on providing vocational education.</w:t>
      </w:r>
    </w:p>
    <w:p w:rsidR="008C3326" w:rsidRPr="008C3326" w:rsidRDefault="008C3326" w:rsidP="008C3326">
      <w:pPr>
        <w:shd w:val="clear" w:color="auto" w:fill="FFFFFF"/>
        <w:rPr>
          <w:rFonts w:ascii="Arial" w:hAnsi="Arial" w:cs="Arial"/>
          <w:color w:val="000000"/>
          <w:sz w:val="15"/>
          <w:szCs w:val="15"/>
          <w:lang w:val="en"/>
        </w:rPr>
      </w:pPr>
      <w:r w:rsidRPr="008C3326">
        <w:rPr>
          <w:rFonts w:ascii="Arial" w:hAnsi="Arial" w:cs="Arial"/>
          <w:noProof/>
          <w:color w:val="000000"/>
          <w:sz w:val="15"/>
          <w:szCs w:val="15"/>
        </w:rPr>
        <w:lastRenderedPageBreak/>
        <w:drawing>
          <wp:inline distT="0" distB="0" distL="0" distR="0" wp14:anchorId="53C2D939" wp14:editId="751450B2">
            <wp:extent cx="3286057" cy="2171700"/>
            <wp:effectExtent l="0" t="0" r="0" b="0"/>
            <wp:docPr id="6" name="i-a88c24124444523f" descr="Home Secretary Theresa May is backing the creation of a satellite grammar school in her own constitu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88c24124444523f" descr="Home Secretary Theresa May is backing the creation of a satellite grammar school in her own constituenc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86057" cy="2171700"/>
                    </a:xfrm>
                    <a:prstGeom prst="rect">
                      <a:avLst/>
                    </a:prstGeom>
                    <a:noFill/>
                    <a:ln>
                      <a:noFill/>
                    </a:ln>
                  </pic:spPr>
                </pic:pic>
              </a:graphicData>
            </a:graphic>
          </wp:inline>
        </w:drawing>
      </w:r>
    </w:p>
    <w:p w:rsidR="008C3326" w:rsidRPr="008C3326" w:rsidRDefault="008C3326" w:rsidP="008C3326">
      <w:pPr>
        <w:numPr>
          <w:ilvl w:val="0"/>
          <w:numId w:val="8"/>
        </w:numPr>
        <w:shd w:val="clear" w:color="auto" w:fill="FFFFFF"/>
        <w:rPr>
          <w:rFonts w:ascii="Arial" w:hAnsi="Arial" w:cs="Arial"/>
          <w:vanish/>
          <w:color w:val="000000"/>
          <w:sz w:val="15"/>
          <w:szCs w:val="15"/>
          <w:lang w:val="en"/>
        </w:rPr>
      </w:pPr>
      <w:r w:rsidRPr="008C3326">
        <w:rPr>
          <w:rFonts w:ascii="Arial" w:hAnsi="Arial" w:cs="Arial"/>
          <w:vanish/>
          <w:color w:val="000000"/>
          <w:sz w:val="15"/>
          <w:szCs w:val="15"/>
          <w:lang w:val="en"/>
        </w:rPr>
        <w:t xml:space="preserve">SHARE PICTURE </w:t>
      </w:r>
    </w:p>
    <w:p w:rsidR="008C3326" w:rsidRPr="008C3326" w:rsidRDefault="008C3326" w:rsidP="008C3326">
      <w:pPr>
        <w:numPr>
          <w:ilvl w:val="0"/>
          <w:numId w:val="8"/>
        </w:numPr>
        <w:shd w:val="clear" w:color="auto" w:fill="FFFFFF"/>
        <w:rPr>
          <w:rFonts w:ascii="Arial" w:hAnsi="Arial" w:cs="Arial"/>
          <w:vanish/>
          <w:color w:val="000000"/>
          <w:sz w:val="15"/>
          <w:szCs w:val="15"/>
          <w:lang w:val="en"/>
        </w:rPr>
      </w:pPr>
    </w:p>
    <w:p w:rsidR="008C3326" w:rsidRPr="008C3326" w:rsidRDefault="008C3326" w:rsidP="008C3326">
      <w:pPr>
        <w:numPr>
          <w:ilvl w:val="0"/>
          <w:numId w:val="8"/>
        </w:numPr>
        <w:shd w:val="clear" w:color="auto" w:fill="FFFFFF"/>
        <w:rPr>
          <w:rFonts w:ascii="Arial" w:hAnsi="Arial" w:cs="Arial"/>
          <w:vanish/>
          <w:color w:val="000000"/>
          <w:sz w:val="15"/>
          <w:szCs w:val="15"/>
          <w:lang w:val="en"/>
        </w:rPr>
      </w:pPr>
    </w:p>
    <w:p w:rsidR="008C3326" w:rsidRPr="008C3326" w:rsidRDefault="008C3326" w:rsidP="008C3326">
      <w:pPr>
        <w:numPr>
          <w:ilvl w:val="0"/>
          <w:numId w:val="8"/>
        </w:numPr>
        <w:shd w:val="clear" w:color="auto" w:fill="FFFFFF"/>
        <w:rPr>
          <w:rFonts w:ascii="Arial" w:hAnsi="Arial" w:cs="Arial"/>
          <w:vanish/>
          <w:color w:val="000000"/>
          <w:sz w:val="15"/>
          <w:szCs w:val="15"/>
          <w:lang w:val="en"/>
        </w:rPr>
      </w:pPr>
    </w:p>
    <w:p w:rsidR="008C3326" w:rsidRPr="008C3326" w:rsidRDefault="008C3326" w:rsidP="008C3326">
      <w:pPr>
        <w:numPr>
          <w:ilvl w:val="0"/>
          <w:numId w:val="8"/>
        </w:numPr>
        <w:shd w:val="clear" w:color="auto" w:fill="FFFFFF"/>
        <w:rPr>
          <w:rFonts w:ascii="Arial" w:hAnsi="Arial" w:cs="Arial"/>
          <w:vanish/>
          <w:color w:val="000000"/>
          <w:sz w:val="15"/>
          <w:szCs w:val="15"/>
          <w:lang w:val="en"/>
        </w:rPr>
      </w:pPr>
    </w:p>
    <w:p w:rsidR="008C3326" w:rsidRPr="008C3326" w:rsidRDefault="008C3326" w:rsidP="008C3326">
      <w:pPr>
        <w:numPr>
          <w:ilvl w:val="0"/>
          <w:numId w:val="8"/>
        </w:numPr>
        <w:shd w:val="clear" w:color="auto" w:fill="FFFFFF"/>
        <w:rPr>
          <w:rFonts w:ascii="Arial" w:hAnsi="Arial" w:cs="Arial"/>
          <w:vanish/>
          <w:color w:val="000000"/>
          <w:sz w:val="15"/>
          <w:szCs w:val="15"/>
          <w:lang w:val="en"/>
        </w:rPr>
      </w:pPr>
    </w:p>
    <w:p w:rsidR="008C3326" w:rsidRPr="008C3326" w:rsidRDefault="008C3326" w:rsidP="008C3326">
      <w:pPr>
        <w:shd w:val="clear" w:color="auto" w:fill="FFFFFF"/>
        <w:jc w:val="right"/>
        <w:rPr>
          <w:rFonts w:ascii="Arial" w:hAnsi="Arial" w:cs="Arial"/>
          <w:vanish/>
          <w:color w:val="000000"/>
          <w:sz w:val="20"/>
          <w:szCs w:val="20"/>
          <w:lang w:val="en"/>
        </w:rPr>
      </w:pPr>
      <w:r w:rsidRPr="008C3326">
        <w:rPr>
          <w:rFonts w:ascii="Arial" w:hAnsi="Arial" w:cs="Arial"/>
          <w:vanish/>
          <w:color w:val="000000"/>
          <w:sz w:val="20"/>
          <w:szCs w:val="20"/>
          <w:lang w:val="en"/>
        </w:rPr>
        <w:object w:dxaOrig="1440" w:dyaOrig="1440">
          <v:shape id="_x0000_i1039" type="#_x0000_t75" style="width:60.75pt;height:18pt" o:ole="">
            <v:imagedata r:id="rId7" o:title=""/>
          </v:shape>
          <w:control r:id="rId14" w:name="DefaultOcxName3" w:shapeid="_x0000_i1039"/>
        </w:object>
      </w:r>
    </w:p>
    <w:p w:rsidR="008C3326" w:rsidRPr="008C3326" w:rsidRDefault="008C3326" w:rsidP="008C3326">
      <w:pPr>
        <w:shd w:val="clear" w:color="auto" w:fill="FFFFFF"/>
        <w:spacing w:before="75" w:after="100" w:afterAutospacing="1"/>
        <w:jc w:val="right"/>
        <w:rPr>
          <w:rFonts w:ascii="Arial" w:hAnsi="Arial" w:cs="Arial"/>
          <w:vanish/>
          <w:color w:val="000000"/>
          <w:sz w:val="18"/>
          <w:szCs w:val="18"/>
          <w:lang w:val="en"/>
        </w:rPr>
      </w:pPr>
      <w:r w:rsidRPr="008C3326">
        <w:rPr>
          <w:rFonts w:ascii="Arial" w:hAnsi="Arial" w:cs="Arial"/>
          <w:vanish/>
          <w:color w:val="000000"/>
          <w:sz w:val="18"/>
          <w:szCs w:val="18"/>
          <w:lang w:val="en"/>
        </w:rPr>
        <w:t>Copy link to paste in your message</w:t>
      </w:r>
    </w:p>
    <w:p w:rsidR="008C3326" w:rsidRPr="008C3326" w:rsidRDefault="008C3326" w:rsidP="008C3326">
      <w:pPr>
        <w:shd w:val="clear" w:color="auto" w:fill="000000"/>
        <w:spacing w:line="900" w:lineRule="atLeast"/>
        <w:jc w:val="center"/>
        <w:rPr>
          <w:rFonts w:ascii="Arial" w:hAnsi="Arial" w:cs="Arial"/>
          <w:color w:val="FFFFFF"/>
          <w:sz w:val="27"/>
          <w:szCs w:val="27"/>
          <w:lang w:val="en"/>
        </w:rPr>
      </w:pPr>
      <w:r w:rsidRPr="008C3326">
        <w:rPr>
          <w:rFonts w:ascii="Arial" w:hAnsi="Arial" w:cs="Arial"/>
          <w:color w:val="FFFFFF"/>
          <w:sz w:val="27"/>
          <w:szCs w:val="27"/>
          <w:lang w:val="en"/>
        </w:rPr>
        <w:t>+4</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5"/>
          <w:szCs w:val="15"/>
          <w:lang w:val="en"/>
        </w:rPr>
        <w:t>Home Secretary Theresa May is backing the creation of a satellite grammar school in her own constituency</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Sir Michael said that figures showed 146,000 jobs are unfilled because companies cannot find staff with the skills they need.</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He said vocational education must no longer be seen as a ‘consolation prize’.</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Apprenticeships should be held in the same regard as A-levels and ‘sold aggressively’ to young people, he added.</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r w:rsidRPr="008C3326">
        <w:rPr>
          <w:rFonts w:ascii="Arial" w:hAnsi="Arial" w:cs="Arial"/>
          <w:color w:val="000000"/>
          <w:sz w:val="18"/>
          <w:szCs w:val="18"/>
          <w:lang w:val="en"/>
        </w:rPr>
        <w:t>Sir Michael’s plans were immediately welcomed by Lord Baker, the former Tory Education Secretary. He said the speech was ‘most important’ and backed the proposal for clusters of schools with ‘at least one of the schools in the cluster having particularly strong vocational provision from 14 – for instance a UTC’.</w:t>
      </w:r>
    </w:p>
    <w:p w:rsidR="008C3326" w:rsidRPr="008C3326" w:rsidRDefault="008C3326" w:rsidP="008C3326">
      <w:pPr>
        <w:shd w:val="clear" w:color="auto" w:fill="FFFFFF"/>
        <w:spacing w:before="100" w:beforeAutospacing="1" w:after="100" w:afterAutospacing="1"/>
        <w:rPr>
          <w:rFonts w:ascii="Arial" w:hAnsi="Arial" w:cs="Arial"/>
          <w:color w:val="000000"/>
          <w:sz w:val="15"/>
          <w:szCs w:val="15"/>
          <w:lang w:val="en"/>
        </w:rPr>
      </w:pPr>
      <w:proofErr w:type="spellStart"/>
      <w:r w:rsidRPr="008C3326">
        <w:rPr>
          <w:rFonts w:ascii="Arial" w:hAnsi="Arial" w:cs="Arial"/>
          <w:color w:val="000000"/>
          <w:sz w:val="18"/>
          <w:szCs w:val="18"/>
          <w:lang w:val="en"/>
        </w:rPr>
        <w:t>Labour</w:t>
      </w:r>
      <w:proofErr w:type="spellEnd"/>
      <w:r w:rsidRPr="008C3326">
        <w:rPr>
          <w:rFonts w:ascii="Arial" w:hAnsi="Arial" w:cs="Arial"/>
          <w:color w:val="000000"/>
          <w:sz w:val="18"/>
          <w:szCs w:val="18"/>
          <w:lang w:val="en"/>
        </w:rPr>
        <w:t xml:space="preserve"> passed laws in 1998 banning the opening of any more grammar schools but the Coalition made it easier for the remaining 163 state grammars to open ‘satellites’.</w:t>
      </w:r>
    </w:p>
    <w:p w:rsidR="00F17E1F" w:rsidRDefault="00F17E1F" w:rsidP="008C3326">
      <w:bookmarkStart w:id="0" w:name="_GoBack"/>
      <w:bookmarkEnd w:id="0"/>
    </w:p>
    <w:sectPr w:rsidR="00F17E1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6C5"/>
    <w:multiLevelType w:val="multilevel"/>
    <w:tmpl w:val="1CCA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C66CE2"/>
    <w:multiLevelType w:val="multilevel"/>
    <w:tmpl w:val="AC0A6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801D1"/>
    <w:multiLevelType w:val="multilevel"/>
    <w:tmpl w:val="B60C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A37320"/>
    <w:multiLevelType w:val="multilevel"/>
    <w:tmpl w:val="B894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2F2C24"/>
    <w:multiLevelType w:val="multilevel"/>
    <w:tmpl w:val="4142E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9D3B78"/>
    <w:multiLevelType w:val="multilevel"/>
    <w:tmpl w:val="3662A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5165A3"/>
    <w:multiLevelType w:val="multilevel"/>
    <w:tmpl w:val="C9ECF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33069"/>
    <w:multiLevelType w:val="multilevel"/>
    <w:tmpl w:val="E032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7"/>
  </w:num>
  <w:num w:numId="5">
    <w:abstractNumId w:val="0"/>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326"/>
    <w:rsid w:val="008C3326"/>
    <w:rsid w:val="00F17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326"/>
    <w:rPr>
      <w:rFonts w:ascii="Tahoma" w:hAnsi="Tahoma" w:cs="Tahoma"/>
      <w:sz w:val="16"/>
      <w:szCs w:val="16"/>
    </w:rPr>
  </w:style>
  <w:style w:type="character" w:customStyle="1" w:styleId="BalloonTextChar">
    <w:name w:val="Balloon Text Char"/>
    <w:basedOn w:val="DefaultParagraphFont"/>
    <w:link w:val="BalloonText"/>
    <w:rsid w:val="008C33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8C3326"/>
    <w:rPr>
      <w:rFonts w:ascii="Tahoma" w:hAnsi="Tahoma" w:cs="Tahoma"/>
      <w:sz w:val="16"/>
      <w:szCs w:val="16"/>
    </w:rPr>
  </w:style>
  <w:style w:type="character" w:customStyle="1" w:styleId="BalloonTextChar">
    <w:name w:val="Balloon Text Char"/>
    <w:basedOn w:val="DefaultParagraphFont"/>
    <w:link w:val="BalloonText"/>
    <w:rsid w:val="008C33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87814">
      <w:bodyDiv w:val="1"/>
      <w:marLeft w:val="0"/>
      <w:marRight w:val="0"/>
      <w:marTop w:val="0"/>
      <w:marBottom w:val="0"/>
      <w:divBdr>
        <w:top w:val="none" w:sz="0" w:space="0" w:color="auto"/>
        <w:left w:val="none" w:sz="0" w:space="0" w:color="auto"/>
        <w:bottom w:val="none" w:sz="0" w:space="0" w:color="auto"/>
        <w:right w:val="none" w:sz="0" w:space="0" w:color="auto"/>
      </w:divBdr>
      <w:divsChild>
        <w:div w:id="1615941772">
          <w:marLeft w:val="0"/>
          <w:marRight w:val="0"/>
          <w:marTop w:val="0"/>
          <w:marBottom w:val="0"/>
          <w:divBdr>
            <w:top w:val="none" w:sz="0" w:space="0" w:color="auto"/>
            <w:left w:val="none" w:sz="0" w:space="0" w:color="auto"/>
            <w:bottom w:val="none" w:sz="0" w:space="0" w:color="auto"/>
            <w:right w:val="none" w:sz="0" w:space="0" w:color="auto"/>
          </w:divBdr>
          <w:divsChild>
            <w:div w:id="1859466191">
              <w:marLeft w:val="0"/>
              <w:marRight w:val="0"/>
              <w:marTop w:val="150"/>
              <w:marBottom w:val="150"/>
              <w:divBdr>
                <w:top w:val="single" w:sz="6" w:space="2" w:color="999999"/>
                <w:left w:val="none" w:sz="0" w:space="0" w:color="auto"/>
                <w:bottom w:val="single" w:sz="6" w:space="0" w:color="999999"/>
                <w:right w:val="none" w:sz="0" w:space="0" w:color="auto"/>
              </w:divBdr>
              <w:divsChild>
                <w:div w:id="282687979">
                  <w:marLeft w:val="0"/>
                  <w:marRight w:val="0"/>
                  <w:marTop w:val="0"/>
                  <w:marBottom w:val="0"/>
                  <w:divBdr>
                    <w:top w:val="none" w:sz="0" w:space="0" w:color="auto"/>
                    <w:left w:val="none" w:sz="0" w:space="0" w:color="auto"/>
                    <w:bottom w:val="none" w:sz="0" w:space="0" w:color="auto"/>
                    <w:right w:val="none" w:sz="0" w:space="0" w:color="auto"/>
                  </w:divBdr>
                </w:div>
              </w:divsChild>
            </w:div>
            <w:div w:id="738792523">
              <w:marLeft w:val="0"/>
              <w:marRight w:val="0"/>
              <w:marTop w:val="0"/>
              <w:marBottom w:val="0"/>
              <w:divBdr>
                <w:top w:val="none" w:sz="0" w:space="0" w:color="auto"/>
                <w:left w:val="none" w:sz="0" w:space="0" w:color="auto"/>
                <w:bottom w:val="none" w:sz="0" w:space="0" w:color="auto"/>
                <w:right w:val="none" w:sz="0" w:space="0" w:color="auto"/>
              </w:divBdr>
              <w:divsChild>
                <w:div w:id="23949658">
                  <w:marLeft w:val="0"/>
                  <w:marRight w:val="0"/>
                  <w:marTop w:val="0"/>
                  <w:marBottom w:val="0"/>
                  <w:divBdr>
                    <w:top w:val="none" w:sz="0" w:space="0" w:color="auto"/>
                    <w:left w:val="none" w:sz="0" w:space="0" w:color="auto"/>
                    <w:bottom w:val="none" w:sz="0" w:space="0" w:color="auto"/>
                    <w:right w:val="none" w:sz="0" w:space="0" w:color="auto"/>
                  </w:divBdr>
                  <w:divsChild>
                    <w:div w:id="1462378638">
                      <w:marLeft w:val="0"/>
                      <w:marRight w:val="0"/>
                      <w:marTop w:val="0"/>
                      <w:marBottom w:val="0"/>
                      <w:divBdr>
                        <w:top w:val="none" w:sz="0" w:space="0" w:color="auto"/>
                        <w:left w:val="none" w:sz="0" w:space="0" w:color="auto"/>
                        <w:bottom w:val="none" w:sz="0" w:space="0" w:color="auto"/>
                        <w:right w:val="none" w:sz="0" w:space="0" w:color="auto"/>
                      </w:divBdr>
                      <w:divsChild>
                        <w:div w:id="987249166">
                          <w:marLeft w:val="0"/>
                          <w:marRight w:val="0"/>
                          <w:marTop w:val="0"/>
                          <w:marBottom w:val="0"/>
                          <w:divBdr>
                            <w:top w:val="none" w:sz="0" w:space="0" w:color="auto"/>
                            <w:left w:val="none" w:sz="0" w:space="0" w:color="auto"/>
                            <w:bottom w:val="none" w:sz="0" w:space="0" w:color="auto"/>
                            <w:right w:val="none" w:sz="0" w:space="0" w:color="auto"/>
                          </w:divBdr>
                          <w:divsChild>
                            <w:div w:id="1776947523">
                              <w:marLeft w:val="0"/>
                              <w:marRight w:val="0"/>
                              <w:marTop w:val="0"/>
                              <w:marBottom w:val="0"/>
                              <w:divBdr>
                                <w:top w:val="none" w:sz="0" w:space="0" w:color="auto"/>
                                <w:left w:val="none" w:sz="0" w:space="0" w:color="auto"/>
                                <w:bottom w:val="none" w:sz="0" w:space="0" w:color="auto"/>
                                <w:right w:val="none" w:sz="0" w:space="0" w:color="auto"/>
                              </w:divBdr>
                              <w:divsChild>
                                <w:div w:id="1872719355">
                                  <w:marLeft w:val="0"/>
                                  <w:marRight w:val="0"/>
                                  <w:marTop w:val="0"/>
                                  <w:marBottom w:val="0"/>
                                  <w:divBdr>
                                    <w:top w:val="single" w:sz="6" w:space="8" w:color="C0C0C0"/>
                                    <w:left w:val="single" w:sz="6" w:space="8" w:color="C0C0C0"/>
                                    <w:bottom w:val="single" w:sz="6" w:space="0" w:color="C0C0C0"/>
                                    <w:right w:val="single" w:sz="6" w:space="8" w:color="C0C0C0"/>
                                  </w:divBdr>
                                </w:div>
                              </w:divsChild>
                            </w:div>
                          </w:divsChild>
                        </w:div>
                      </w:divsChild>
                    </w:div>
                  </w:divsChild>
                </w:div>
              </w:divsChild>
            </w:div>
            <w:div w:id="1340816627">
              <w:marLeft w:val="0"/>
              <w:marRight w:val="0"/>
              <w:marTop w:val="0"/>
              <w:marBottom w:val="0"/>
              <w:divBdr>
                <w:top w:val="none" w:sz="0" w:space="0" w:color="auto"/>
                <w:left w:val="none" w:sz="0" w:space="0" w:color="auto"/>
                <w:bottom w:val="none" w:sz="0" w:space="0" w:color="auto"/>
                <w:right w:val="none" w:sz="0" w:space="0" w:color="auto"/>
              </w:divBdr>
              <w:divsChild>
                <w:div w:id="1504516190">
                  <w:marLeft w:val="0"/>
                  <w:marRight w:val="0"/>
                  <w:marTop w:val="225"/>
                  <w:marBottom w:val="225"/>
                  <w:divBdr>
                    <w:top w:val="none" w:sz="0" w:space="0" w:color="auto"/>
                    <w:left w:val="none" w:sz="0" w:space="0" w:color="auto"/>
                    <w:bottom w:val="none" w:sz="0" w:space="0" w:color="auto"/>
                    <w:right w:val="none" w:sz="0" w:space="0" w:color="auto"/>
                  </w:divBdr>
                  <w:divsChild>
                    <w:div w:id="1032267875">
                      <w:marLeft w:val="0"/>
                      <w:marRight w:val="0"/>
                      <w:marTop w:val="0"/>
                      <w:marBottom w:val="0"/>
                      <w:divBdr>
                        <w:top w:val="none" w:sz="0" w:space="0" w:color="auto"/>
                        <w:left w:val="none" w:sz="0" w:space="0" w:color="auto"/>
                        <w:bottom w:val="none" w:sz="0" w:space="0" w:color="auto"/>
                        <w:right w:val="none" w:sz="0" w:space="0" w:color="auto"/>
                      </w:divBdr>
                      <w:divsChild>
                        <w:div w:id="151794865">
                          <w:marLeft w:val="0"/>
                          <w:marRight w:val="0"/>
                          <w:marTop w:val="0"/>
                          <w:marBottom w:val="0"/>
                          <w:divBdr>
                            <w:top w:val="none" w:sz="0" w:space="0" w:color="auto"/>
                            <w:left w:val="none" w:sz="0" w:space="0" w:color="auto"/>
                            <w:bottom w:val="none" w:sz="0" w:space="0" w:color="auto"/>
                            <w:right w:val="none" w:sz="0" w:space="0" w:color="auto"/>
                          </w:divBdr>
                        </w:div>
                      </w:divsChild>
                    </w:div>
                    <w:div w:id="280575189">
                      <w:marLeft w:val="0"/>
                      <w:marRight w:val="0"/>
                      <w:marTop w:val="0"/>
                      <w:marBottom w:val="0"/>
                      <w:divBdr>
                        <w:top w:val="none" w:sz="0" w:space="0" w:color="auto"/>
                        <w:left w:val="none" w:sz="0" w:space="0" w:color="auto"/>
                        <w:bottom w:val="none" w:sz="0" w:space="0" w:color="auto"/>
                        <w:right w:val="none" w:sz="0" w:space="0" w:color="auto"/>
                      </w:divBdr>
                      <w:divsChild>
                        <w:div w:id="1715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2078">
              <w:marLeft w:val="0"/>
              <w:marRight w:val="0"/>
              <w:marTop w:val="0"/>
              <w:marBottom w:val="0"/>
              <w:divBdr>
                <w:top w:val="none" w:sz="0" w:space="0" w:color="auto"/>
                <w:left w:val="none" w:sz="0" w:space="0" w:color="auto"/>
                <w:bottom w:val="none" w:sz="0" w:space="0" w:color="auto"/>
                <w:right w:val="none" w:sz="0" w:space="0" w:color="auto"/>
              </w:divBdr>
              <w:divsChild>
                <w:div w:id="715198324">
                  <w:marLeft w:val="0"/>
                  <w:marRight w:val="0"/>
                  <w:marTop w:val="0"/>
                  <w:marBottom w:val="0"/>
                  <w:divBdr>
                    <w:top w:val="none" w:sz="0" w:space="0" w:color="auto"/>
                    <w:left w:val="none" w:sz="0" w:space="0" w:color="auto"/>
                    <w:bottom w:val="none" w:sz="0" w:space="0" w:color="auto"/>
                    <w:right w:val="none" w:sz="0" w:space="0" w:color="auto"/>
                  </w:divBdr>
                  <w:divsChild>
                    <w:div w:id="1969509096">
                      <w:marLeft w:val="0"/>
                      <w:marRight w:val="0"/>
                      <w:marTop w:val="0"/>
                      <w:marBottom w:val="0"/>
                      <w:divBdr>
                        <w:top w:val="none" w:sz="0" w:space="0" w:color="auto"/>
                        <w:left w:val="none" w:sz="0" w:space="0" w:color="auto"/>
                        <w:bottom w:val="none" w:sz="0" w:space="0" w:color="auto"/>
                        <w:right w:val="none" w:sz="0" w:space="0" w:color="auto"/>
                      </w:divBdr>
                      <w:divsChild>
                        <w:div w:id="1019088853">
                          <w:marLeft w:val="0"/>
                          <w:marRight w:val="0"/>
                          <w:marTop w:val="0"/>
                          <w:marBottom w:val="0"/>
                          <w:divBdr>
                            <w:top w:val="none" w:sz="0" w:space="0" w:color="auto"/>
                            <w:left w:val="none" w:sz="0" w:space="0" w:color="auto"/>
                            <w:bottom w:val="none" w:sz="0" w:space="0" w:color="auto"/>
                            <w:right w:val="none" w:sz="0" w:space="0" w:color="auto"/>
                          </w:divBdr>
                          <w:divsChild>
                            <w:div w:id="1500806091">
                              <w:marLeft w:val="0"/>
                              <w:marRight w:val="0"/>
                              <w:marTop w:val="0"/>
                              <w:marBottom w:val="0"/>
                              <w:divBdr>
                                <w:top w:val="none" w:sz="0" w:space="0" w:color="auto"/>
                                <w:left w:val="none" w:sz="0" w:space="0" w:color="auto"/>
                                <w:bottom w:val="none" w:sz="0" w:space="0" w:color="auto"/>
                                <w:right w:val="none" w:sz="0" w:space="0" w:color="auto"/>
                              </w:divBdr>
                              <w:divsChild>
                                <w:div w:id="1583677582">
                                  <w:marLeft w:val="0"/>
                                  <w:marRight w:val="0"/>
                                  <w:marTop w:val="0"/>
                                  <w:marBottom w:val="0"/>
                                  <w:divBdr>
                                    <w:top w:val="none" w:sz="0" w:space="0" w:color="auto"/>
                                    <w:left w:val="none" w:sz="0" w:space="0" w:color="auto"/>
                                    <w:bottom w:val="none" w:sz="0" w:space="0" w:color="auto"/>
                                    <w:right w:val="none" w:sz="0" w:space="0" w:color="auto"/>
                                  </w:divBdr>
                                  <w:divsChild>
                                    <w:div w:id="939409311">
                                      <w:marLeft w:val="0"/>
                                      <w:marRight w:val="0"/>
                                      <w:marTop w:val="0"/>
                                      <w:marBottom w:val="0"/>
                                      <w:divBdr>
                                        <w:top w:val="single" w:sz="6" w:space="8" w:color="C0C0C0"/>
                                        <w:left w:val="single" w:sz="6" w:space="8" w:color="C0C0C0"/>
                                        <w:bottom w:val="single" w:sz="6" w:space="0" w:color="C0C0C0"/>
                                        <w:right w:val="single" w:sz="6" w:space="8" w:color="C0C0C0"/>
                                      </w:divBdr>
                                    </w:div>
                                  </w:divsChild>
                                </w:div>
                              </w:divsChild>
                            </w:div>
                          </w:divsChild>
                        </w:div>
                      </w:divsChild>
                    </w:div>
                  </w:divsChild>
                </w:div>
                <w:div w:id="1931624563">
                  <w:marLeft w:val="0"/>
                  <w:marRight w:val="0"/>
                  <w:marTop w:val="0"/>
                  <w:marBottom w:val="0"/>
                  <w:divBdr>
                    <w:top w:val="none" w:sz="0" w:space="0" w:color="auto"/>
                    <w:left w:val="none" w:sz="0" w:space="0" w:color="auto"/>
                    <w:bottom w:val="none" w:sz="0" w:space="0" w:color="auto"/>
                    <w:right w:val="none" w:sz="0" w:space="0" w:color="auto"/>
                  </w:divBdr>
                  <w:divsChild>
                    <w:div w:id="1970427252">
                      <w:marLeft w:val="0"/>
                      <w:marRight w:val="0"/>
                      <w:marTop w:val="0"/>
                      <w:marBottom w:val="0"/>
                      <w:divBdr>
                        <w:top w:val="none" w:sz="0" w:space="0" w:color="auto"/>
                        <w:left w:val="none" w:sz="0" w:space="0" w:color="auto"/>
                        <w:bottom w:val="none" w:sz="0" w:space="0" w:color="auto"/>
                        <w:right w:val="none" w:sz="0" w:space="0" w:color="auto"/>
                      </w:divBdr>
                      <w:divsChild>
                        <w:div w:id="1628466016">
                          <w:marLeft w:val="0"/>
                          <w:marRight w:val="0"/>
                          <w:marTop w:val="0"/>
                          <w:marBottom w:val="0"/>
                          <w:divBdr>
                            <w:top w:val="none" w:sz="0" w:space="0" w:color="auto"/>
                            <w:left w:val="none" w:sz="0" w:space="0" w:color="auto"/>
                            <w:bottom w:val="none" w:sz="0" w:space="0" w:color="auto"/>
                            <w:right w:val="none" w:sz="0" w:space="0" w:color="auto"/>
                          </w:divBdr>
                          <w:divsChild>
                            <w:div w:id="648484234">
                              <w:marLeft w:val="0"/>
                              <w:marRight w:val="0"/>
                              <w:marTop w:val="0"/>
                              <w:marBottom w:val="0"/>
                              <w:divBdr>
                                <w:top w:val="none" w:sz="0" w:space="0" w:color="auto"/>
                                <w:left w:val="none" w:sz="0" w:space="0" w:color="auto"/>
                                <w:bottom w:val="none" w:sz="0" w:space="0" w:color="auto"/>
                                <w:right w:val="none" w:sz="0" w:space="0" w:color="auto"/>
                              </w:divBdr>
                              <w:divsChild>
                                <w:div w:id="691608686">
                                  <w:marLeft w:val="0"/>
                                  <w:marRight w:val="0"/>
                                  <w:marTop w:val="0"/>
                                  <w:marBottom w:val="0"/>
                                  <w:divBdr>
                                    <w:top w:val="none" w:sz="0" w:space="0" w:color="auto"/>
                                    <w:left w:val="none" w:sz="0" w:space="0" w:color="auto"/>
                                    <w:bottom w:val="none" w:sz="0" w:space="0" w:color="auto"/>
                                    <w:right w:val="none" w:sz="0" w:space="0" w:color="auto"/>
                                  </w:divBdr>
                                  <w:divsChild>
                                    <w:div w:id="1498577162">
                                      <w:marLeft w:val="0"/>
                                      <w:marRight w:val="0"/>
                                      <w:marTop w:val="0"/>
                                      <w:marBottom w:val="0"/>
                                      <w:divBdr>
                                        <w:top w:val="single" w:sz="6" w:space="8" w:color="C0C0C0"/>
                                        <w:left w:val="single" w:sz="6" w:space="8" w:color="C0C0C0"/>
                                        <w:bottom w:val="single" w:sz="6" w:space="0" w:color="C0C0C0"/>
                                        <w:right w:val="single" w:sz="6" w:space="8" w:color="C0C0C0"/>
                                      </w:divBdr>
                                    </w:div>
                                  </w:divsChild>
                                </w:div>
                              </w:divsChild>
                            </w:div>
                          </w:divsChild>
                        </w:div>
                      </w:divsChild>
                    </w:div>
                  </w:divsChild>
                </w:div>
              </w:divsChild>
            </w:div>
            <w:div w:id="1610774192">
              <w:marLeft w:val="0"/>
              <w:marRight w:val="0"/>
              <w:marTop w:val="0"/>
              <w:marBottom w:val="0"/>
              <w:divBdr>
                <w:top w:val="none" w:sz="0" w:space="0" w:color="auto"/>
                <w:left w:val="none" w:sz="0" w:space="0" w:color="auto"/>
                <w:bottom w:val="none" w:sz="0" w:space="0" w:color="auto"/>
                <w:right w:val="none" w:sz="0" w:space="0" w:color="auto"/>
              </w:divBdr>
              <w:divsChild>
                <w:div w:id="271715588">
                  <w:marLeft w:val="0"/>
                  <w:marRight w:val="0"/>
                  <w:marTop w:val="0"/>
                  <w:marBottom w:val="0"/>
                  <w:divBdr>
                    <w:top w:val="none" w:sz="0" w:space="0" w:color="auto"/>
                    <w:left w:val="none" w:sz="0" w:space="0" w:color="auto"/>
                    <w:bottom w:val="none" w:sz="0" w:space="0" w:color="auto"/>
                    <w:right w:val="none" w:sz="0" w:space="0" w:color="auto"/>
                  </w:divBdr>
                  <w:divsChild>
                    <w:div w:id="985427823">
                      <w:marLeft w:val="0"/>
                      <w:marRight w:val="0"/>
                      <w:marTop w:val="0"/>
                      <w:marBottom w:val="0"/>
                      <w:divBdr>
                        <w:top w:val="none" w:sz="0" w:space="0" w:color="auto"/>
                        <w:left w:val="none" w:sz="0" w:space="0" w:color="auto"/>
                        <w:bottom w:val="none" w:sz="0" w:space="0" w:color="auto"/>
                        <w:right w:val="none" w:sz="0" w:space="0" w:color="auto"/>
                      </w:divBdr>
                      <w:divsChild>
                        <w:div w:id="1573782229">
                          <w:marLeft w:val="0"/>
                          <w:marRight w:val="0"/>
                          <w:marTop w:val="0"/>
                          <w:marBottom w:val="0"/>
                          <w:divBdr>
                            <w:top w:val="none" w:sz="0" w:space="0" w:color="auto"/>
                            <w:left w:val="none" w:sz="0" w:space="0" w:color="auto"/>
                            <w:bottom w:val="none" w:sz="0" w:space="0" w:color="auto"/>
                            <w:right w:val="none" w:sz="0" w:space="0" w:color="auto"/>
                          </w:divBdr>
                          <w:divsChild>
                            <w:div w:id="1375427903">
                              <w:marLeft w:val="0"/>
                              <w:marRight w:val="0"/>
                              <w:marTop w:val="0"/>
                              <w:marBottom w:val="0"/>
                              <w:divBdr>
                                <w:top w:val="none" w:sz="0" w:space="0" w:color="auto"/>
                                <w:left w:val="none" w:sz="0" w:space="0" w:color="auto"/>
                                <w:bottom w:val="none" w:sz="0" w:space="0" w:color="auto"/>
                                <w:right w:val="none" w:sz="0" w:space="0" w:color="auto"/>
                              </w:divBdr>
                              <w:divsChild>
                                <w:div w:id="1600722567">
                                  <w:marLeft w:val="0"/>
                                  <w:marRight w:val="0"/>
                                  <w:marTop w:val="0"/>
                                  <w:marBottom w:val="0"/>
                                  <w:divBdr>
                                    <w:top w:val="single" w:sz="6" w:space="8" w:color="C0C0C0"/>
                                    <w:left w:val="single" w:sz="6" w:space="8" w:color="C0C0C0"/>
                                    <w:bottom w:val="single" w:sz="6" w:space="0" w:color="C0C0C0"/>
                                    <w:right w:val="single" w:sz="6" w:space="8" w:color="C0C0C0"/>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image" Target="media/image2.wmf"/><Relationship Id="rId12" Type="http://schemas.openxmlformats.org/officeDocument/2006/relationships/control" Target="activeX/activeX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9D3B983B.dotm</Template>
  <TotalTime>3</TotalTime>
  <Pages>3</Pages>
  <Words>643</Words>
  <Characters>3748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Bradford Academy</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Walker</dc:creator>
  <cp:lastModifiedBy>Steve Walker</cp:lastModifiedBy>
  <cp:revision>1</cp:revision>
  <cp:lastPrinted>2015-01-12T08:41:00Z</cp:lastPrinted>
  <dcterms:created xsi:type="dcterms:W3CDTF">2015-01-12T08:39:00Z</dcterms:created>
  <dcterms:modified xsi:type="dcterms:W3CDTF">2015-01-12T08:42:00Z</dcterms:modified>
</cp:coreProperties>
</file>